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E31" w:rsidRPr="00FA1E31" w:rsidRDefault="00FA1E31" w:rsidP="00FA1E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 w:rsidRPr="00FA1E31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HYPERLINK "http://www.consultant.ru/document/cons_doc_LAW_327613/" </w:instrText>
      </w:r>
      <w:r w:rsidRPr="00FA1E31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FA1E31">
        <w:rPr>
          <w:rFonts w:ascii="Times New Roman" w:eastAsia="Times New Roman" w:hAnsi="Times New Roman" w:cs="Times New Roman"/>
          <w:b/>
          <w:bCs/>
          <w:color w:val="666699"/>
          <w:sz w:val="20"/>
          <w:szCs w:val="20"/>
          <w:u w:val="single"/>
          <w:shd w:val="clear" w:color="auto" w:fill="FFFFFF"/>
          <w:lang w:eastAsia="ru-RU"/>
        </w:rPr>
        <w:t>Обзор изменений "Уголовного кодекса Российской Федерации" от 13.06.1996 N 63-ФЗ</w:t>
      </w:r>
      <w:r w:rsidRPr="00FA1E31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</w:p>
    <w:p w:rsidR="00FA1E31" w:rsidRPr="00FA1E31" w:rsidRDefault="00FA1E31" w:rsidP="00FA1E31">
      <w:pPr>
        <w:shd w:val="clear" w:color="auto" w:fill="FFFFFF"/>
        <w:spacing w:after="144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</w:pPr>
      <w:bookmarkStart w:id="0" w:name="dst100166"/>
      <w:bookmarkEnd w:id="0"/>
      <w:r w:rsidRPr="00FA1E31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  <w:t>Редакция от 30.12.2020</w:t>
      </w:r>
    </w:p>
    <w:p w:rsidR="00FA1E31" w:rsidRPr="00FA1E31" w:rsidRDefault="00FA1E31" w:rsidP="00FA1E31">
      <w:pPr>
        <w:shd w:val="clear" w:color="auto" w:fill="FFFFFF"/>
        <w:spacing w:after="144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hyperlink r:id="rId5" w:anchor="dst0" w:history="1">
        <w:r w:rsidRPr="00FA1E31">
          <w:rPr>
            <w:rFonts w:ascii="Times New Roman" w:eastAsia="Times New Roman" w:hAnsi="Times New Roman" w:cs="Times New Roman"/>
            <w:color w:val="666699"/>
            <w:sz w:val="20"/>
            <w:szCs w:val="20"/>
            <w:u w:val="single"/>
            <w:lang w:eastAsia="ru-RU"/>
          </w:rPr>
          <w:t>Редакция</w:t>
        </w:r>
      </w:hyperlink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подготовлена на основе изменений, внесенных Федеральными законами от 30.12.2020 </w:t>
      </w:r>
      <w:hyperlink r:id="rId6" w:anchor="dst100008" w:history="1">
        <w:r w:rsidRPr="00FA1E31">
          <w:rPr>
            <w:rFonts w:ascii="Times New Roman" w:eastAsia="Times New Roman" w:hAnsi="Times New Roman" w:cs="Times New Roman"/>
            <w:color w:val="666699"/>
            <w:sz w:val="20"/>
            <w:szCs w:val="20"/>
            <w:u w:val="single"/>
            <w:lang w:eastAsia="ru-RU"/>
          </w:rPr>
          <w:t>N 526-ФЗ</w:t>
        </w:r>
      </w:hyperlink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hyperlink r:id="rId7" w:anchor="dst100008" w:history="1">
        <w:r w:rsidRPr="00FA1E31">
          <w:rPr>
            <w:rFonts w:ascii="Times New Roman" w:eastAsia="Times New Roman" w:hAnsi="Times New Roman" w:cs="Times New Roman"/>
            <w:color w:val="666699"/>
            <w:sz w:val="20"/>
            <w:szCs w:val="20"/>
            <w:u w:val="single"/>
            <w:lang w:eastAsia="ru-RU"/>
          </w:rPr>
          <w:t>N 538-ФЗ</w:t>
        </w:r>
      </w:hyperlink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hyperlink r:id="rId8" w:anchor="dst100008" w:history="1">
        <w:r w:rsidRPr="00FA1E31">
          <w:rPr>
            <w:rFonts w:ascii="Times New Roman" w:eastAsia="Times New Roman" w:hAnsi="Times New Roman" w:cs="Times New Roman"/>
            <w:color w:val="666699"/>
            <w:sz w:val="20"/>
            <w:szCs w:val="20"/>
            <w:u w:val="single"/>
            <w:lang w:eastAsia="ru-RU"/>
          </w:rPr>
          <w:t>N 543-ФЗ</w:t>
        </w:r>
      </w:hyperlink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См. справку к редакции.</w:t>
      </w:r>
    </w:p>
    <w:p w:rsidR="00FA1E31" w:rsidRPr="00FA1E31" w:rsidRDefault="00FA1E31" w:rsidP="00FA1E3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  <w:r w:rsidRPr="00FA1E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Статья 128.1 - </w:t>
      </w:r>
      <w:hyperlink r:id="rId9" w:anchor="dst100008" w:history="1">
        <w:r w:rsidRPr="00FA1E31">
          <w:rPr>
            <w:rFonts w:ascii="Times New Roman" w:eastAsia="Times New Roman" w:hAnsi="Times New Roman" w:cs="Times New Roman"/>
            <w:b/>
            <w:bCs/>
            <w:color w:val="666699"/>
            <w:sz w:val="20"/>
            <w:szCs w:val="20"/>
            <w:lang w:eastAsia="ru-RU"/>
          </w:rPr>
          <w:t>изложена</w:t>
        </w:r>
      </w:hyperlink>
      <w:r w:rsidRPr="00FA1E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в новой редакции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см. текст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старая редакция                       </w:t>
      </w:r>
      <w:hyperlink r:id="rId10" w:anchor="dst1175" w:history="1">
        <w:r w:rsidRPr="00FA1E31">
          <w:rPr>
            <w:rFonts w:ascii="Times New Roman" w:eastAsia="Times New Roman" w:hAnsi="Times New Roman" w:cs="Times New Roman"/>
            <w:color w:val="666699"/>
            <w:sz w:val="20"/>
            <w:szCs w:val="20"/>
            <w:u w:val="single"/>
            <w:lang w:eastAsia="ru-RU"/>
          </w:rPr>
          <w:t>новая редакция</w:t>
        </w:r>
      </w:hyperlink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В  связи  с  большим  объемом  измененной структурной единицы в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данном</w:t>
      </w:r>
      <w:proofErr w:type="gramEnd"/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обзоре</w:t>
      </w:r>
      <w:proofErr w:type="gramEnd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ее текст не приводится.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  <w:r w:rsidRPr="00FA1E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Пункт "а" части первой статьи 213 - </w:t>
      </w:r>
      <w:hyperlink r:id="rId11" w:anchor="dst100009" w:history="1">
        <w:r w:rsidRPr="00FA1E31">
          <w:rPr>
            <w:rFonts w:ascii="Times New Roman" w:eastAsia="Times New Roman" w:hAnsi="Times New Roman" w:cs="Times New Roman"/>
            <w:b/>
            <w:bCs/>
            <w:color w:val="666699"/>
            <w:sz w:val="20"/>
            <w:szCs w:val="20"/>
            <w:lang w:eastAsia="ru-RU"/>
          </w:rPr>
          <w:t>изложен</w:t>
        </w:r>
      </w:hyperlink>
      <w:r w:rsidRPr="00FA1E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в новой редакции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старая редакция                       </w:t>
      </w:r>
      <w:hyperlink r:id="rId12" w:anchor="dst103296" w:history="1">
        <w:r w:rsidRPr="00FA1E31">
          <w:rPr>
            <w:rFonts w:ascii="Times New Roman" w:eastAsia="Times New Roman" w:hAnsi="Times New Roman" w:cs="Times New Roman"/>
            <w:color w:val="666699"/>
            <w:sz w:val="20"/>
            <w:szCs w:val="20"/>
            <w:u w:val="single"/>
            <w:lang w:eastAsia="ru-RU"/>
          </w:rPr>
          <w:t>новая редакция</w:t>
        </w:r>
      </w:hyperlink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а)  с  применением  оружия  или        а)   с  применением  насилия 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</w:t>
      </w:r>
      <w:proofErr w:type="gramEnd"/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предметов, используемых в качестве     гражданам    либо    угрозой   его</w:t>
      </w:r>
      <w:bookmarkStart w:id="1" w:name="_GoBack"/>
      <w:bookmarkEnd w:id="1"/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оружия;                                применения;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  <w:r w:rsidRPr="00FA1E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Абзац первый части второй статьи 213 - </w:t>
      </w:r>
      <w:hyperlink r:id="rId13" w:anchor="dst100011" w:history="1">
        <w:r w:rsidRPr="00FA1E31">
          <w:rPr>
            <w:rFonts w:ascii="Times New Roman" w:eastAsia="Times New Roman" w:hAnsi="Times New Roman" w:cs="Times New Roman"/>
            <w:b/>
            <w:bCs/>
            <w:color w:val="666699"/>
            <w:sz w:val="20"/>
            <w:szCs w:val="20"/>
            <w:lang w:eastAsia="ru-RU"/>
          </w:rPr>
          <w:t>изложен</w:t>
        </w:r>
      </w:hyperlink>
      <w:r w:rsidRPr="00FA1E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в новой редакции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старая редакция                       </w:t>
      </w:r>
      <w:hyperlink r:id="rId14" w:anchor="dst102843" w:history="1">
        <w:r w:rsidRPr="00FA1E31">
          <w:rPr>
            <w:rFonts w:ascii="Times New Roman" w:eastAsia="Times New Roman" w:hAnsi="Times New Roman" w:cs="Times New Roman"/>
            <w:color w:val="666699"/>
            <w:sz w:val="20"/>
            <w:szCs w:val="20"/>
            <w:u w:val="single"/>
            <w:lang w:eastAsia="ru-RU"/>
          </w:rPr>
          <w:t>новая редакция</w:t>
        </w:r>
      </w:hyperlink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2.  То  же  деяние, совершенное        2.  То же деяние, совершенное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группой  лиц  по 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предварительному</w:t>
      </w:r>
      <w:proofErr w:type="gramEnd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применением  оружия или предметов,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сговору или организованной группой    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используемых</w:t>
      </w:r>
      <w:proofErr w:type="gramEnd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в  качестве  оружия,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либо  связанное  с 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сопротивлением</w:t>
      </w:r>
      <w:proofErr w:type="gramEnd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либо  группой  лиц, группой лиц по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представителю  власти  либо  иному     предварительному    сговору    или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лицу,  исполняющему обязанности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</w:t>
      </w:r>
      <w:proofErr w:type="gramEnd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организованной     группой    либо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охране  общественного  порядка или    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связанное</w:t>
      </w:r>
      <w:proofErr w:type="gramEnd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с     сопротивлением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пресекающему             нарушение     представителю  власти  либо  иному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общественного порядка, -               лицу,  исполняющему обязанности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</w:t>
      </w:r>
      <w:proofErr w:type="gramEnd"/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охране  общественного  порядка или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пресекающему</w:t>
      </w:r>
      <w:proofErr w:type="gramEnd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нарушение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общественного порядка, -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  <w:r w:rsidRPr="00FA1E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Статья 267 - </w:t>
      </w:r>
      <w:hyperlink r:id="rId15" w:anchor="dst100008" w:history="1">
        <w:r w:rsidRPr="00FA1E31">
          <w:rPr>
            <w:rFonts w:ascii="Times New Roman" w:eastAsia="Times New Roman" w:hAnsi="Times New Roman" w:cs="Times New Roman"/>
            <w:b/>
            <w:bCs/>
            <w:color w:val="666699"/>
            <w:sz w:val="20"/>
            <w:szCs w:val="20"/>
            <w:lang w:eastAsia="ru-RU"/>
          </w:rPr>
          <w:t>изложена</w:t>
        </w:r>
      </w:hyperlink>
      <w:r w:rsidRPr="00FA1E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в новой редакции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см. текст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старая редакция                       </w:t>
      </w:r>
      <w:hyperlink r:id="rId16" w:anchor="dst101759" w:history="1">
        <w:r w:rsidRPr="00FA1E31">
          <w:rPr>
            <w:rFonts w:ascii="Times New Roman" w:eastAsia="Times New Roman" w:hAnsi="Times New Roman" w:cs="Times New Roman"/>
            <w:color w:val="666699"/>
            <w:sz w:val="20"/>
            <w:szCs w:val="20"/>
            <w:u w:val="single"/>
            <w:lang w:eastAsia="ru-RU"/>
          </w:rPr>
          <w:t>новая редакция</w:t>
        </w:r>
      </w:hyperlink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В  связи  с  большим  объемом  измененной структурной единицы в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данном</w:t>
      </w:r>
      <w:proofErr w:type="gramEnd"/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обзоре</w:t>
      </w:r>
      <w:proofErr w:type="gramEnd"/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ее текст не приводится.</w:t>
      </w:r>
    </w:p>
    <w:p w:rsidR="00FA1E31" w:rsidRPr="00FA1E31" w:rsidRDefault="00FA1E31" w:rsidP="00FA1E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1E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A201B" w:rsidRPr="00FA1E31" w:rsidRDefault="002A201B" w:rsidP="00FA1E3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2A201B" w:rsidRPr="00FA1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4E"/>
    <w:rsid w:val="0024444E"/>
    <w:rsid w:val="002A201B"/>
    <w:rsid w:val="00FA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1E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1E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A1E31"/>
    <w:rPr>
      <w:color w:val="0000FF"/>
      <w:u w:val="single"/>
    </w:rPr>
  </w:style>
  <w:style w:type="character" w:customStyle="1" w:styleId="blk">
    <w:name w:val="blk"/>
    <w:basedOn w:val="a0"/>
    <w:rsid w:val="00FA1E31"/>
  </w:style>
  <w:style w:type="character" w:customStyle="1" w:styleId="b">
    <w:name w:val="b"/>
    <w:basedOn w:val="a0"/>
    <w:rsid w:val="00FA1E31"/>
  </w:style>
  <w:style w:type="character" w:customStyle="1" w:styleId="nobr">
    <w:name w:val="nobr"/>
    <w:basedOn w:val="a0"/>
    <w:rsid w:val="00FA1E31"/>
  </w:style>
  <w:style w:type="paragraph" w:styleId="HTML">
    <w:name w:val="HTML Preformatted"/>
    <w:basedOn w:val="a"/>
    <w:link w:val="HTML0"/>
    <w:uiPriority w:val="99"/>
    <w:semiHidden/>
    <w:unhideWhenUsed/>
    <w:rsid w:val="00FA1E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1E3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1E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1E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A1E31"/>
    <w:rPr>
      <w:color w:val="0000FF"/>
      <w:u w:val="single"/>
    </w:rPr>
  </w:style>
  <w:style w:type="character" w:customStyle="1" w:styleId="blk">
    <w:name w:val="blk"/>
    <w:basedOn w:val="a0"/>
    <w:rsid w:val="00FA1E31"/>
  </w:style>
  <w:style w:type="character" w:customStyle="1" w:styleId="b">
    <w:name w:val="b"/>
    <w:basedOn w:val="a0"/>
    <w:rsid w:val="00FA1E31"/>
  </w:style>
  <w:style w:type="character" w:customStyle="1" w:styleId="nobr">
    <w:name w:val="nobr"/>
    <w:basedOn w:val="a0"/>
    <w:rsid w:val="00FA1E31"/>
  </w:style>
  <w:style w:type="paragraph" w:styleId="HTML">
    <w:name w:val="HTML Preformatted"/>
    <w:basedOn w:val="a"/>
    <w:link w:val="HTML0"/>
    <w:uiPriority w:val="99"/>
    <w:semiHidden/>
    <w:unhideWhenUsed/>
    <w:rsid w:val="00FA1E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1E3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2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5518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024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2701/" TargetMode="External"/><Relationship Id="rId13" Type="http://schemas.openxmlformats.org/officeDocument/2006/relationships/hyperlink" Target="http://www.consultant.ru/document/cons_doc_LAW_372701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72713/" TargetMode="External"/><Relationship Id="rId12" Type="http://schemas.openxmlformats.org/officeDocument/2006/relationships/hyperlink" Target="http://www.consultant.ru/document/cons_doc_LAW_372904/9d692997b8cddf26782684f489987701b0daacf3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consultant.ru/document/cons_doc_LAW_372904/3cb11d58568e51677f82047467340814cdf64a9e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72696/" TargetMode="External"/><Relationship Id="rId11" Type="http://schemas.openxmlformats.org/officeDocument/2006/relationships/hyperlink" Target="http://www.consultant.ru/document/cons_doc_LAW_372701/" TargetMode="External"/><Relationship Id="rId5" Type="http://schemas.openxmlformats.org/officeDocument/2006/relationships/hyperlink" Target="http://www.consultant.ru/document/cons_doc_LAW_372904/" TargetMode="External"/><Relationship Id="rId15" Type="http://schemas.openxmlformats.org/officeDocument/2006/relationships/hyperlink" Target="http://www.consultant.ru/document/cons_doc_LAW_372696/" TargetMode="External"/><Relationship Id="rId10" Type="http://schemas.openxmlformats.org/officeDocument/2006/relationships/hyperlink" Target="http://www.consultant.ru/document/cons_doc_LAW_372904/8a73d26dba7976d6c43cc94aa1515368fef256f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72713/" TargetMode="External"/><Relationship Id="rId14" Type="http://schemas.openxmlformats.org/officeDocument/2006/relationships/hyperlink" Target="http://www.consultant.ru/document/cons_doc_LAW_372904/9d692997b8cddf26782684f489987701b0daacf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2021-01-18T02:34:00Z</dcterms:created>
  <dcterms:modified xsi:type="dcterms:W3CDTF">2021-01-18T02:35:00Z</dcterms:modified>
</cp:coreProperties>
</file>